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43E53" w14:textId="5BD088CE" w:rsidR="003A045E" w:rsidRDefault="00503F87" w:rsidP="00503F87">
      <w:pPr>
        <w:pStyle w:val="berschrift1"/>
        <w:rPr>
          <w:lang w:val="de-CH"/>
        </w:rPr>
      </w:pPr>
      <w:r>
        <w:rPr>
          <w:lang w:val="de-CH"/>
        </w:rPr>
        <w:t>Prüfungsfragen</w:t>
      </w:r>
    </w:p>
    <w:p w14:paraId="7A72BEE7" w14:textId="2EE17838" w:rsidR="00503F87" w:rsidRDefault="00503F87" w:rsidP="00503F87">
      <w:pPr>
        <w:pStyle w:val="berschrift2"/>
        <w:rPr>
          <w:lang w:val="de-CH"/>
        </w:rPr>
      </w:pPr>
      <w:r>
        <w:rPr>
          <w:lang w:val="de-CH"/>
        </w:rPr>
        <w:t>Frage 1 – Dekubitusprophylaxe</w:t>
      </w:r>
    </w:p>
    <w:p w14:paraId="36CE4D62" w14:textId="1396F39C" w:rsidR="00503F87" w:rsidRDefault="00503F87" w:rsidP="00503F87">
      <w:pPr>
        <w:pStyle w:val="Listenabsatz"/>
        <w:numPr>
          <w:ilvl w:val="0"/>
          <w:numId w:val="1"/>
        </w:numPr>
        <w:rPr>
          <w:lang w:val="de-CH"/>
        </w:rPr>
      </w:pPr>
      <w:r w:rsidRPr="00503F87">
        <w:rPr>
          <w:lang w:val="de-CH"/>
        </w:rPr>
        <w:t>Zeichne an der Unterstehenden Figur 3 Körperregionen ein, welche ein hohes Dekubitus Risiko haben</w:t>
      </w:r>
      <w:r>
        <w:rPr>
          <w:lang w:val="de-CH"/>
        </w:rPr>
        <w:t>. (1 Punkt /Region)</w:t>
      </w:r>
    </w:p>
    <w:p w14:paraId="30E0F6F3" w14:textId="77FE2E54" w:rsidR="00503F87" w:rsidRDefault="00503F87" w:rsidP="00503F87">
      <w:pPr>
        <w:pStyle w:val="Listenabsatz"/>
        <w:rPr>
          <w:lang w:val="de-CH"/>
        </w:rPr>
      </w:pPr>
      <w:r>
        <w:rPr>
          <w:noProof/>
          <w:lang w:val="de-CH"/>
        </w:rPr>
        <w:drawing>
          <wp:inline distT="0" distB="0" distL="0" distR="0" wp14:anchorId="31E9282C" wp14:editId="71E426A9">
            <wp:extent cx="2914650" cy="1729510"/>
            <wp:effectExtent l="0" t="0" r="0" b="4445"/>
            <wp:docPr id="141155636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556364" name="Grafik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920572" cy="1733024"/>
                    </a:xfrm>
                    <a:prstGeom prst="rect">
                      <a:avLst/>
                    </a:prstGeom>
                    <a:noFill/>
                  </pic:spPr>
                </pic:pic>
              </a:graphicData>
            </a:graphic>
          </wp:inline>
        </w:drawing>
      </w:r>
    </w:p>
    <w:p w14:paraId="315B9E0C" w14:textId="15DC49CB" w:rsidR="00503F87" w:rsidRDefault="00503F87" w:rsidP="00503F87">
      <w:pPr>
        <w:pStyle w:val="Listenabsatz"/>
        <w:numPr>
          <w:ilvl w:val="0"/>
          <w:numId w:val="1"/>
        </w:numPr>
        <w:rPr>
          <w:lang w:val="de-CH"/>
        </w:rPr>
      </w:pPr>
      <w:r>
        <w:rPr>
          <w:lang w:val="de-CH"/>
        </w:rPr>
        <w:t>Nenne 3 der wichtigsten Interventionen zur Dekubitusprophylaxe. (1 Punkt/ Antwort)</w:t>
      </w:r>
    </w:p>
    <w:p w14:paraId="1D02E928" w14:textId="37447D52" w:rsidR="00503F87" w:rsidRDefault="00212614" w:rsidP="00503F87">
      <w:pPr>
        <w:pStyle w:val="Listenabsatz"/>
        <w:numPr>
          <w:ilvl w:val="0"/>
          <w:numId w:val="3"/>
        </w:numPr>
        <w:rPr>
          <w:lang w:val="de-CH"/>
        </w:rPr>
      </w:pPr>
      <w:r>
        <w:rPr>
          <w:noProof/>
          <w:lang w:val="de-CH"/>
        </w:rPr>
        <w:drawing>
          <wp:anchor distT="0" distB="0" distL="114300" distR="114300" simplePos="0" relativeHeight="251658240" behindDoc="1" locked="0" layoutInCell="1" allowOverlap="1" wp14:anchorId="3513C5C1" wp14:editId="06D56C56">
            <wp:simplePos x="0" y="0"/>
            <wp:positionH relativeFrom="column">
              <wp:posOffset>2900680</wp:posOffset>
            </wp:positionH>
            <wp:positionV relativeFrom="paragraph">
              <wp:posOffset>27940</wp:posOffset>
            </wp:positionV>
            <wp:extent cx="3482642" cy="3017782"/>
            <wp:effectExtent l="0" t="0" r="3810" b="0"/>
            <wp:wrapTight wrapText="bothSides">
              <wp:wrapPolygon edited="0">
                <wp:start x="0" y="0"/>
                <wp:lineTo x="0" y="21409"/>
                <wp:lineTo x="21505" y="21409"/>
                <wp:lineTo x="21505" y="0"/>
                <wp:lineTo x="0" y="0"/>
              </wp:wrapPolygon>
            </wp:wrapTight>
            <wp:docPr id="157016640" name="Grafik 2" descr="Ein Bild, das Text, Schrift, Screenshot, Dokumen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16640" name="Grafik 2" descr="Ein Bild, das Text, Schrift, Screenshot, Dokument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3482642" cy="3017782"/>
                    </a:xfrm>
                    <a:prstGeom prst="rect">
                      <a:avLst/>
                    </a:prstGeom>
                  </pic:spPr>
                </pic:pic>
              </a:graphicData>
            </a:graphic>
          </wp:anchor>
        </w:drawing>
      </w:r>
      <w:r w:rsidR="00503F87">
        <w:rPr>
          <w:lang w:val="de-CH"/>
        </w:rPr>
        <w:t>___________________________</w:t>
      </w:r>
    </w:p>
    <w:p w14:paraId="349C579D" w14:textId="17F63B68" w:rsidR="00503F87" w:rsidRDefault="00503F87" w:rsidP="00503F87">
      <w:pPr>
        <w:pStyle w:val="Listenabsatz"/>
        <w:numPr>
          <w:ilvl w:val="0"/>
          <w:numId w:val="3"/>
        </w:numPr>
        <w:rPr>
          <w:lang w:val="de-CH"/>
        </w:rPr>
      </w:pPr>
      <w:r>
        <w:rPr>
          <w:lang w:val="de-CH"/>
        </w:rPr>
        <w:t>___________________________</w:t>
      </w:r>
    </w:p>
    <w:p w14:paraId="42283D8D" w14:textId="55C0292C" w:rsidR="00503F87" w:rsidRDefault="00503F87" w:rsidP="00503F87">
      <w:pPr>
        <w:pStyle w:val="Listenabsatz"/>
        <w:numPr>
          <w:ilvl w:val="0"/>
          <w:numId w:val="3"/>
        </w:numPr>
        <w:rPr>
          <w:lang w:val="de-CH"/>
        </w:rPr>
      </w:pPr>
      <w:r>
        <w:rPr>
          <w:lang w:val="de-CH"/>
        </w:rPr>
        <w:t>___________________________</w:t>
      </w:r>
    </w:p>
    <w:p w14:paraId="675032BD" w14:textId="77777777" w:rsidR="00657A49" w:rsidRDefault="00657A49" w:rsidP="00657A49">
      <w:pPr>
        <w:rPr>
          <w:lang w:val="de-CH"/>
        </w:rPr>
      </w:pPr>
    </w:p>
    <w:p w14:paraId="67DB319A" w14:textId="77777777" w:rsidR="00657A49" w:rsidRDefault="00657A49" w:rsidP="00657A49">
      <w:pPr>
        <w:rPr>
          <w:lang w:val="de-CH"/>
        </w:rPr>
      </w:pPr>
    </w:p>
    <w:p w14:paraId="0739C9FE" w14:textId="77777777" w:rsidR="00657A49" w:rsidRPr="00657A49" w:rsidRDefault="00657A49" w:rsidP="00657A49">
      <w:pPr>
        <w:rPr>
          <w:lang w:val="de-CH"/>
        </w:rPr>
      </w:pPr>
    </w:p>
    <w:p w14:paraId="529BBCE3" w14:textId="561C15D8" w:rsidR="00503F87" w:rsidRDefault="00503F87" w:rsidP="00503F87">
      <w:pPr>
        <w:pStyle w:val="Listenabsatz"/>
        <w:numPr>
          <w:ilvl w:val="0"/>
          <w:numId w:val="1"/>
        </w:numPr>
        <w:rPr>
          <w:lang w:val="de-CH"/>
        </w:rPr>
      </w:pPr>
      <w:r>
        <w:rPr>
          <w:lang w:val="de-CH"/>
        </w:rPr>
        <w:t>Nenne 4 der weiteren Massnahmen. (0.5 Punkte / Antwort)</w:t>
      </w:r>
    </w:p>
    <w:p w14:paraId="2C17B89B" w14:textId="04D089F5" w:rsidR="00503F87" w:rsidRDefault="00503F87" w:rsidP="00503F87">
      <w:pPr>
        <w:pStyle w:val="Listenabsatz"/>
        <w:numPr>
          <w:ilvl w:val="0"/>
          <w:numId w:val="5"/>
        </w:numPr>
        <w:rPr>
          <w:lang w:val="de-CH"/>
        </w:rPr>
      </w:pPr>
      <w:r>
        <w:rPr>
          <w:lang w:val="de-CH"/>
        </w:rPr>
        <w:t>___________________________</w:t>
      </w:r>
    </w:p>
    <w:p w14:paraId="2511EA0D" w14:textId="77777777" w:rsidR="00503F87" w:rsidRDefault="00503F87" w:rsidP="00503F87">
      <w:pPr>
        <w:pStyle w:val="Listenabsatz"/>
        <w:numPr>
          <w:ilvl w:val="0"/>
          <w:numId w:val="5"/>
        </w:numPr>
        <w:rPr>
          <w:lang w:val="de-CH"/>
        </w:rPr>
      </w:pPr>
      <w:r>
        <w:rPr>
          <w:lang w:val="de-CH"/>
        </w:rPr>
        <w:t>___________________________</w:t>
      </w:r>
    </w:p>
    <w:p w14:paraId="3B4CC319" w14:textId="77777777" w:rsidR="00503F87" w:rsidRDefault="00503F87" w:rsidP="00503F87">
      <w:pPr>
        <w:pStyle w:val="Listenabsatz"/>
        <w:numPr>
          <w:ilvl w:val="0"/>
          <w:numId w:val="5"/>
        </w:numPr>
        <w:rPr>
          <w:lang w:val="de-CH"/>
        </w:rPr>
      </w:pPr>
      <w:r>
        <w:rPr>
          <w:lang w:val="de-CH"/>
        </w:rPr>
        <w:t>___________________________</w:t>
      </w:r>
    </w:p>
    <w:p w14:paraId="7B6F8867" w14:textId="5B059591" w:rsidR="00503F87" w:rsidRDefault="00503F87" w:rsidP="00503F87">
      <w:pPr>
        <w:pStyle w:val="Listenabsatz"/>
        <w:numPr>
          <w:ilvl w:val="0"/>
          <w:numId w:val="5"/>
        </w:numPr>
        <w:rPr>
          <w:lang w:val="de-CH"/>
        </w:rPr>
      </w:pPr>
      <w:r>
        <w:rPr>
          <w:lang w:val="de-CH"/>
        </w:rPr>
        <w:t>___________________________</w:t>
      </w:r>
    </w:p>
    <w:p w14:paraId="6123AE58" w14:textId="77777777" w:rsidR="00503F87" w:rsidRDefault="00503F87" w:rsidP="00503F87">
      <w:pPr>
        <w:rPr>
          <w:lang w:val="de-CH"/>
        </w:rPr>
      </w:pPr>
    </w:p>
    <w:p w14:paraId="69EF983B" w14:textId="68CD65C4" w:rsidR="00503F87" w:rsidRDefault="00503F87" w:rsidP="00503F87">
      <w:pPr>
        <w:pStyle w:val="berschrift2"/>
        <w:rPr>
          <w:lang w:val="de-CH"/>
        </w:rPr>
      </w:pPr>
      <w:r>
        <w:rPr>
          <w:lang w:val="de-CH"/>
        </w:rPr>
        <w:t>Frage 2</w:t>
      </w:r>
    </w:p>
    <w:p w14:paraId="003AE39D" w14:textId="52FE0D3D" w:rsidR="00716D6B" w:rsidRDefault="00716D6B" w:rsidP="00716D6B">
      <w:pPr>
        <w:rPr>
          <w:lang w:val="de-CH"/>
        </w:rPr>
      </w:pPr>
      <w:r>
        <w:rPr>
          <w:lang w:val="de-CH"/>
        </w:rPr>
        <w:t xml:space="preserve">Berechnen Sie anhand der Braden-Skala das Dekubitusrisiko in untenstehendem Fallbeispiel. </w:t>
      </w:r>
      <w:r w:rsidR="00CF09E4">
        <w:rPr>
          <w:lang w:val="de-CH"/>
        </w:rPr>
        <w:t>Streichen Sie mit einem Textmarker die Stellen im Text an, welche relevant sind für die Braden-Skala</w:t>
      </w:r>
      <w:r w:rsidR="00CA1221">
        <w:rPr>
          <w:lang w:val="de-CH"/>
        </w:rPr>
        <w:t xml:space="preserve"> und begründen Sie die Punkteverteilung mit der entsprechenden Stelle.</w:t>
      </w:r>
      <w:r w:rsidR="001A643F">
        <w:rPr>
          <w:lang w:val="de-CH"/>
        </w:rPr>
        <w:t xml:space="preserve"> (2 Punkte für richtige Punktzahl; 0.5 Punkt / richtiger Textstelle</w:t>
      </w:r>
      <w:r w:rsidR="00ED0FB0">
        <w:rPr>
          <w:lang w:val="de-CH"/>
        </w:rPr>
        <w:t xml:space="preserve">/Begründung </w:t>
      </w:r>
      <w:r w:rsidR="00ED0FB0" w:rsidRPr="00ED0FB0">
        <w:rPr>
          <w:lang w:val="de-CH"/>
        </w:rPr>
        <w:sym w:font="Wingdings" w:char="F0E0"/>
      </w:r>
      <w:r w:rsidR="00ED0FB0">
        <w:rPr>
          <w:lang w:val="de-CH"/>
        </w:rPr>
        <w:t xml:space="preserve"> 5 Punkte)</w:t>
      </w:r>
    </w:p>
    <w:p w14:paraId="6A8B2D47" w14:textId="2E81E750" w:rsidR="00716D6B" w:rsidRDefault="00716D6B" w:rsidP="00CF09E4">
      <w:pPr>
        <w:pStyle w:val="berschrift3"/>
        <w:rPr>
          <w:lang w:val="de-CH"/>
        </w:rPr>
      </w:pPr>
      <w:r>
        <w:rPr>
          <w:lang w:val="de-CH"/>
        </w:rPr>
        <w:t>Fallbeispiel</w:t>
      </w:r>
    </w:p>
    <w:p w14:paraId="2ACFF54E" w14:textId="0A523CF5" w:rsidR="00716D6B" w:rsidRDefault="00716D6B" w:rsidP="00716D6B">
      <w:pPr>
        <w:rPr>
          <w:lang w:val="de-CH"/>
        </w:rPr>
      </w:pPr>
      <w:r>
        <w:rPr>
          <w:lang w:val="de-CH"/>
        </w:rPr>
        <w:t xml:space="preserve">Frau Meier (65 Jahre) ist Aufgrund einer Femur OP zwischenzeitlich im Pflegeheim. Sie ist eine fröhliche und aufgestellte Klientin. Sie verwickelt das Personal gerne in Gespräche, da sie mit den anderen nicht so viel anfangen kann, da sie findet diese seien alle zu alt und «langweilig». Dementsprechend befindet Sie sich meist in ihrem Bett und nimmt nicht an Aktivitäten teil. </w:t>
      </w:r>
      <w:r w:rsidRPr="0088410D">
        <w:rPr>
          <w:highlight w:val="yellow"/>
          <w:lang w:val="de-CH"/>
        </w:rPr>
        <w:t>Sie liegt</w:t>
      </w:r>
      <w:r>
        <w:rPr>
          <w:lang w:val="de-CH"/>
        </w:rPr>
        <w:t xml:space="preserve"> </w:t>
      </w:r>
      <w:r w:rsidRPr="0088410D">
        <w:rPr>
          <w:highlight w:val="yellow"/>
          <w:lang w:val="de-CH"/>
        </w:rPr>
        <w:t>oder sitz meist im Bett</w:t>
      </w:r>
      <w:r>
        <w:rPr>
          <w:lang w:val="de-CH"/>
        </w:rPr>
        <w:t xml:space="preserve"> und schaut TV.</w:t>
      </w:r>
      <w:r w:rsidR="00CF09E4">
        <w:rPr>
          <w:lang w:val="de-CH"/>
        </w:rPr>
        <w:t xml:space="preserve"> Sie hat nicht besonders viel Kraft in den Armen und </w:t>
      </w:r>
      <w:r w:rsidR="00CF09E4" w:rsidRPr="0088410D">
        <w:rPr>
          <w:highlight w:val="yellow"/>
          <w:lang w:val="de-CH"/>
        </w:rPr>
        <w:t>schleif</w:t>
      </w:r>
      <w:r w:rsidR="00CF09E4">
        <w:rPr>
          <w:lang w:val="de-CH"/>
        </w:rPr>
        <w:t xml:space="preserve">t </w:t>
      </w:r>
      <w:r w:rsidR="00CF09E4" w:rsidRPr="0088410D">
        <w:rPr>
          <w:highlight w:val="yellow"/>
          <w:lang w:val="de-CH"/>
        </w:rPr>
        <w:t>ihren Po meist über das Bettlacken</w:t>
      </w:r>
      <w:r w:rsidR="00CF09E4">
        <w:rPr>
          <w:lang w:val="de-CH"/>
        </w:rPr>
        <w:t>, anstatt es abzuheben.</w:t>
      </w:r>
      <w:r>
        <w:rPr>
          <w:lang w:val="de-CH"/>
        </w:rPr>
        <w:t xml:space="preserve"> Auf die Toilette und duschen kann Sie inzwischen selbständig. </w:t>
      </w:r>
      <w:r w:rsidR="00CF09E4">
        <w:rPr>
          <w:lang w:val="de-CH"/>
        </w:rPr>
        <w:t xml:space="preserve">Sie kann jedoch noch nicht für längere Zeit stehen, demnach ist das </w:t>
      </w:r>
      <w:r w:rsidR="00CF09E4" w:rsidRPr="0088410D">
        <w:rPr>
          <w:highlight w:val="yellow"/>
          <w:lang w:val="de-CH"/>
        </w:rPr>
        <w:lastRenderedPageBreak/>
        <w:t>Abtrocken nach der Dusche noch nicht möglich</w:t>
      </w:r>
      <w:r w:rsidR="00CF09E4">
        <w:rPr>
          <w:lang w:val="de-CH"/>
        </w:rPr>
        <w:t xml:space="preserve">. Frau Meier </w:t>
      </w:r>
      <w:r w:rsidR="00CF09E4" w:rsidRPr="0088410D">
        <w:rPr>
          <w:highlight w:val="yellow"/>
          <w:lang w:val="de-CH"/>
        </w:rPr>
        <w:t>schwitzt sehr viel</w:t>
      </w:r>
      <w:r w:rsidR="00CF09E4">
        <w:rPr>
          <w:lang w:val="de-CH"/>
        </w:rPr>
        <w:t xml:space="preserve"> und geht deswegen auch regelmässig duschen und wünscht ein Wechseln des </w:t>
      </w:r>
      <w:r w:rsidR="00CF09E4" w:rsidRPr="0088410D">
        <w:rPr>
          <w:highlight w:val="yellow"/>
          <w:lang w:val="de-CH"/>
        </w:rPr>
        <w:t>Bettlackens, da dieses feucht</w:t>
      </w:r>
      <w:r w:rsidR="00CF09E4">
        <w:rPr>
          <w:lang w:val="de-CH"/>
        </w:rPr>
        <w:t xml:space="preserve"> ist. </w:t>
      </w:r>
      <w:r>
        <w:rPr>
          <w:lang w:val="de-CH"/>
        </w:rPr>
        <w:t xml:space="preserve">Für die Mahlzeiten kommt Sie selbständig in den Gemeinschaftsraum. Du hast bereits deine Sorgen geäussert, dass Frau Meier zu wenig Nahrung zu sich nimmt. Sie hat eine sehr dünne Statur und achtet sehr darauf, was Sie isst. </w:t>
      </w:r>
      <w:r w:rsidRPr="0088410D">
        <w:rPr>
          <w:highlight w:val="yellow"/>
          <w:lang w:val="de-CH"/>
        </w:rPr>
        <w:t>Gemüse und Früchte sind die einzigen Nahrungsmittel, welche Sie vom Teller isst</w:t>
      </w:r>
      <w:r>
        <w:rPr>
          <w:lang w:val="de-CH"/>
        </w:rPr>
        <w:t>.</w:t>
      </w:r>
      <w:r w:rsidR="00CF09E4">
        <w:rPr>
          <w:lang w:val="de-CH"/>
        </w:rPr>
        <w:t xml:space="preserve"> Mental ist Frau Meier nicht eingeschränkt und kann mit dem Personal </w:t>
      </w:r>
      <w:r w:rsidR="00CF09E4" w:rsidRPr="004D6E65">
        <w:rPr>
          <w:highlight w:val="yellow"/>
          <w:lang w:val="de-CH"/>
        </w:rPr>
        <w:t>alle Probleme und Wünsche klar kommunizieren</w:t>
      </w:r>
      <w:r w:rsidR="00CF09E4">
        <w:rPr>
          <w:lang w:val="de-CH"/>
        </w:rPr>
        <w:t>.</w:t>
      </w:r>
    </w:p>
    <w:p w14:paraId="52775CBC" w14:textId="3D26C60C" w:rsidR="00CA1221" w:rsidRDefault="00CA1221" w:rsidP="00716D6B">
      <w:pPr>
        <w:rPr>
          <w:color w:val="FF0000"/>
          <w:lang w:val="de-CH"/>
        </w:rPr>
      </w:pPr>
      <w:r>
        <w:rPr>
          <w:lang w:val="de-CH"/>
        </w:rPr>
        <w:t>Berechneter Braden-Score:</w:t>
      </w:r>
      <w:r w:rsidR="00C23FE7">
        <w:rPr>
          <w:lang w:val="de-CH"/>
        </w:rPr>
        <w:t xml:space="preserve"> </w:t>
      </w:r>
      <w:r w:rsidR="00C23FE7">
        <w:rPr>
          <w:color w:val="FF0000"/>
          <w:lang w:val="de-CH"/>
        </w:rPr>
        <w:t>16-18</w:t>
      </w:r>
    </w:p>
    <w:p w14:paraId="7A1D3506" w14:textId="1E5267ED" w:rsidR="00C23FE7" w:rsidRDefault="004D6E65" w:rsidP="00716D6B">
      <w:pPr>
        <w:rPr>
          <w:color w:val="FF0000"/>
          <w:lang w:val="de-CH"/>
        </w:rPr>
      </w:pPr>
      <w:r>
        <w:rPr>
          <w:color w:val="FF0000"/>
          <w:lang w:val="de-CH"/>
        </w:rPr>
        <w:t>Begründung:</w:t>
      </w:r>
    </w:p>
    <w:p w14:paraId="20F939CD" w14:textId="5DB88089" w:rsidR="004D6E65" w:rsidRDefault="004D6E65" w:rsidP="00716D6B">
      <w:pPr>
        <w:rPr>
          <w:color w:val="FF0000"/>
          <w:lang w:val="de-CH"/>
        </w:rPr>
      </w:pPr>
      <w:r>
        <w:rPr>
          <w:color w:val="FF0000"/>
          <w:lang w:val="de-CH"/>
        </w:rPr>
        <w:t>2-3</w:t>
      </w:r>
      <w:r>
        <w:rPr>
          <w:color w:val="FF0000"/>
          <w:lang w:val="de-CH"/>
        </w:rPr>
        <w:tab/>
        <w:t>viel liegend oder sitzend</w:t>
      </w:r>
    </w:p>
    <w:p w14:paraId="3823828B" w14:textId="697DF7BE" w:rsidR="004D6E65" w:rsidRDefault="004D6E65" w:rsidP="00716D6B">
      <w:pPr>
        <w:rPr>
          <w:color w:val="FF0000"/>
          <w:lang w:val="de-CH"/>
        </w:rPr>
      </w:pPr>
      <w:r>
        <w:rPr>
          <w:color w:val="FF0000"/>
          <w:lang w:val="de-CH"/>
        </w:rPr>
        <w:t>4</w:t>
      </w:r>
      <w:r>
        <w:rPr>
          <w:color w:val="FF0000"/>
          <w:lang w:val="de-CH"/>
        </w:rPr>
        <w:tab/>
        <w:t>kann selbständig Position wechseln</w:t>
      </w:r>
    </w:p>
    <w:p w14:paraId="3CDD0C90" w14:textId="497DA103" w:rsidR="004D6E65" w:rsidRDefault="004D6E65" w:rsidP="00716D6B">
      <w:pPr>
        <w:rPr>
          <w:color w:val="FF0000"/>
          <w:lang w:val="de-CH"/>
        </w:rPr>
      </w:pPr>
      <w:r>
        <w:rPr>
          <w:color w:val="FF0000"/>
          <w:lang w:val="de-CH"/>
        </w:rPr>
        <w:t>2</w:t>
      </w:r>
      <w:r>
        <w:rPr>
          <w:color w:val="FF0000"/>
          <w:lang w:val="de-CH"/>
        </w:rPr>
        <w:tab/>
        <w:t>sehr schlechte Nahrungsaufnahme, v.a. Eiweisse</w:t>
      </w:r>
    </w:p>
    <w:p w14:paraId="785ADD53" w14:textId="3658141A" w:rsidR="004D6E65" w:rsidRDefault="004D6E65" w:rsidP="00716D6B">
      <w:pPr>
        <w:rPr>
          <w:color w:val="FF0000"/>
          <w:lang w:val="de-CH"/>
        </w:rPr>
      </w:pPr>
      <w:r>
        <w:rPr>
          <w:color w:val="FF0000"/>
          <w:lang w:val="de-CH"/>
        </w:rPr>
        <w:t>4</w:t>
      </w:r>
      <w:r>
        <w:rPr>
          <w:color w:val="FF0000"/>
          <w:lang w:val="de-CH"/>
        </w:rPr>
        <w:tab/>
        <w:t>keine Einschränkung beim sensorischen Empfindungsvermögen</w:t>
      </w:r>
    </w:p>
    <w:p w14:paraId="0A7E58AD" w14:textId="74C774E3" w:rsidR="004D6E65" w:rsidRDefault="004D6E65" w:rsidP="00716D6B">
      <w:pPr>
        <w:rPr>
          <w:color w:val="FF0000"/>
          <w:lang w:val="de-CH"/>
        </w:rPr>
      </w:pPr>
      <w:r>
        <w:rPr>
          <w:color w:val="FF0000"/>
          <w:lang w:val="de-CH"/>
        </w:rPr>
        <w:t>2-3</w:t>
      </w:r>
      <w:r>
        <w:rPr>
          <w:color w:val="FF0000"/>
          <w:lang w:val="de-CH"/>
        </w:rPr>
        <w:tab/>
        <w:t>Noch feucht nach Duschen, feuchtes Bettlacken vom schwitzen</w:t>
      </w:r>
    </w:p>
    <w:p w14:paraId="7228246A" w14:textId="2835CCF1" w:rsidR="004D6E65" w:rsidRPr="00C23FE7" w:rsidRDefault="004D6E65" w:rsidP="00716D6B">
      <w:pPr>
        <w:rPr>
          <w:color w:val="FF0000"/>
          <w:lang w:val="de-CH"/>
        </w:rPr>
      </w:pPr>
      <w:r>
        <w:rPr>
          <w:color w:val="FF0000"/>
          <w:lang w:val="de-CH"/>
        </w:rPr>
        <w:t>2</w:t>
      </w:r>
      <w:r>
        <w:rPr>
          <w:color w:val="FF0000"/>
          <w:lang w:val="de-CH"/>
        </w:rPr>
        <w:tab/>
        <w:t>Po schleift über Bettlacken, aufgrund schwacher Arme</w:t>
      </w:r>
    </w:p>
    <w:p w14:paraId="1ED91523" w14:textId="77777777" w:rsidR="00716D6B" w:rsidRPr="00716D6B" w:rsidRDefault="00716D6B" w:rsidP="00716D6B">
      <w:pPr>
        <w:rPr>
          <w:lang w:val="de-CH"/>
        </w:rPr>
      </w:pPr>
    </w:p>
    <w:p w14:paraId="0AA140C5" w14:textId="77777777" w:rsidR="00503F87" w:rsidRPr="00503F87" w:rsidRDefault="00503F87" w:rsidP="00503F87">
      <w:pPr>
        <w:rPr>
          <w:lang w:val="de-CH"/>
        </w:rPr>
      </w:pPr>
    </w:p>
    <w:p w14:paraId="40E8FB37" w14:textId="6CDA75CB" w:rsidR="00503F87" w:rsidRPr="00503F87" w:rsidRDefault="00503F87" w:rsidP="00503F87">
      <w:pPr>
        <w:ind w:left="720"/>
        <w:rPr>
          <w:lang w:val="de-CH"/>
        </w:rPr>
      </w:pPr>
    </w:p>
    <w:p w14:paraId="7F21628C" w14:textId="77777777" w:rsidR="00503F87" w:rsidRPr="00503F87" w:rsidRDefault="00503F87" w:rsidP="00503F87">
      <w:pPr>
        <w:pStyle w:val="Listenabsatz"/>
        <w:ind w:left="1080"/>
        <w:rPr>
          <w:lang w:val="de-CH"/>
        </w:rPr>
      </w:pPr>
    </w:p>
    <w:sectPr w:rsidR="00503F87" w:rsidRPr="00503F87" w:rsidSect="00951FA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134CD"/>
    <w:multiLevelType w:val="hybridMultilevel"/>
    <w:tmpl w:val="63867022"/>
    <w:lvl w:ilvl="0" w:tplc="C1648C1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5F2B4F29"/>
    <w:multiLevelType w:val="hybridMultilevel"/>
    <w:tmpl w:val="39EA54C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EA72DD"/>
    <w:multiLevelType w:val="hybridMultilevel"/>
    <w:tmpl w:val="8D043D8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8F54C2B"/>
    <w:multiLevelType w:val="hybridMultilevel"/>
    <w:tmpl w:val="1E120776"/>
    <w:lvl w:ilvl="0" w:tplc="5F18AB5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0F837FF"/>
    <w:multiLevelType w:val="hybridMultilevel"/>
    <w:tmpl w:val="6686AB74"/>
    <w:lvl w:ilvl="0" w:tplc="336AEE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42125534">
    <w:abstractNumId w:val="1"/>
  </w:num>
  <w:num w:numId="2" w16cid:durableId="1885175181">
    <w:abstractNumId w:val="0"/>
  </w:num>
  <w:num w:numId="3" w16cid:durableId="1857378955">
    <w:abstractNumId w:val="2"/>
  </w:num>
  <w:num w:numId="4" w16cid:durableId="2041784242">
    <w:abstractNumId w:val="4"/>
  </w:num>
  <w:num w:numId="5" w16cid:durableId="12906686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F87"/>
    <w:rsid w:val="001A643F"/>
    <w:rsid w:val="00212614"/>
    <w:rsid w:val="003A045E"/>
    <w:rsid w:val="004063FE"/>
    <w:rsid w:val="004D6E65"/>
    <w:rsid w:val="00503F87"/>
    <w:rsid w:val="00657A49"/>
    <w:rsid w:val="00716D6B"/>
    <w:rsid w:val="0088410D"/>
    <w:rsid w:val="00951FA7"/>
    <w:rsid w:val="00A5177B"/>
    <w:rsid w:val="00C23FE7"/>
    <w:rsid w:val="00CA1221"/>
    <w:rsid w:val="00CF09E4"/>
    <w:rsid w:val="00D163DF"/>
    <w:rsid w:val="00E86166"/>
    <w:rsid w:val="00ED0FB0"/>
    <w:rsid w:val="00F317AD"/>
    <w:rsid w:val="00FD6B6A"/>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A6A9D"/>
  <w15:chartTrackingRefBased/>
  <w15:docId w15:val="{9C5F73B3-12AC-47DF-BAFC-99A93BFA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03F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unhideWhenUsed/>
    <w:qFormat/>
    <w:rsid w:val="00503F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unhideWhenUsed/>
    <w:qFormat/>
    <w:rsid w:val="00503F87"/>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503F87"/>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503F87"/>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503F8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03F8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03F8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03F8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3F87"/>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rsid w:val="00503F87"/>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rsid w:val="00503F87"/>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503F87"/>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503F87"/>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503F8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03F8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03F8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03F87"/>
    <w:rPr>
      <w:rFonts w:eastAsiaTheme="majorEastAsia" w:cstheme="majorBidi"/>
      <w:color w:val="272727" w:themeColor="text1" w:themeTint="D8"/>
    </w:rPr>
  </w:style>
  <w:style w:type="paragraph" w:styleId="Titel">
    <w:name w:val="Title"/>
    <w:basedOn w:val="Standard"/>
    <w:next w:val="Standard"/>
    <w:link w:val="TitelZchn"/>
    <w:uiPriority w:val="10"/>
    <w:qFormat/>
    <w:rsid w:val="00503F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03F8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03F8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03F8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03F8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03F87"/>
    <w:rPr>
      <w:i/>
      <w:iCs/>
      <w:color w:val="404040" w:themeColor="text1" w:themeTint="BF"/>
    </w:rPr>
  </w:style>
  <w:style w:type="paragraph" w:styleId="Listenabsatz">
    <w:name w:val="List Paragraph"/>
    <w:basedOn w:val="Standard"/>
    <w:uiPriority w:val="34"/>
    <w:qFormat/>
    <w:rsid w:val="00503F87"/>
    <w:pPr>
      <w:ind w:left="720"/>
      <w:contextualSpacing/>
    </w:pPr>
  </w:style>
  <w:style w:type="character" w:styleId="IntensiveHervorhebung">
    <w:name w:val="Intense Emphasis"/>
    <w:basedOn w:val="Absatz-Standardschriftart"/>
    <w:uiPriority w:val="21"/>
    <w:qFormat/>
    <w:rsid w:val="00503F87"/>
    <w:rPr>
      <w:i/>
      <w:iCs/>
      <w:color w:val="2F5496" w:themeColor="accent1" w:themeShade="BF"/>
    </w:rPr>
  </w:style>
  <w:style w:type="paragraph" w:styleId="IntensivesZitat">
    <w:name w:val="Intense Quote"/>
    <w:basedOn w:val="Standard"/>
    <w:next w:val="Standard"/>
    <w:link w:val="IntensivesZitatZchn"/>
    <w:uiPriority w:val="30"/>
    <w:qFormat/>
    <w:rsid w:val="00503F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503F87"/>
    <w:rPr>
      <w:i/>
      <w:iCs/>
      <w:color w:val="2F5496" w:themeColor="accent1" w:themeShade="BF"/>
    </w:rPr>
  </w:style>
  <w:style w:type="character" w:styleId="IntensiverVerweis">
    <w:name w:val="Intense Reference"/>
    <w:basedOn w:val="Absatz-Standardschriftart"/>
    <w:uiPriority w:val="32"/>
    <w:qFormat/>
    <w:rsid w:val="00503F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372</Words>
  <Characters>2126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Nathalie Schär</dc:creator>
  <cp:keywords/>
  <dc:description/>
  <cp:lastModifiedBy>Dominique Nathalie Schär</cp:lastModifiedBy>
  <cp:revision>7</cp:revision>
  <dcterms:created xsi:type="dcterms:W3CDTF">2024-04-10T14:30:00Z</dcterms:created>
  <dcterms:modified xsi:type="dcterms:W3CDTF">2024-04-10T14:38:00Z</dcterms:modified>
</cp:coreProperties>
</file>