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C42A8" w14:textId="1731D5F3" w:rsidR="00AB1A99" w:rsidRPr="00EB7F54" w:rsidRDefault="004643B6" w:rsidP="00D14E76">
      <w:pPr>
        <w:spacing w:line="240" w:lineRule="auto"/>
        <w:rPr>
          <w:rFonts w:asciiTheme="majorHAnsi" w:hAnsiTheme="majorHAnsi" w:cstheme="majorHAnsi"/>
          <w:b/>
          <w:bCs/>
          <w:lang w:val="de-CH"/>
        </w:rPr>
      </w:pPr>
      <w:r w:rsidRPr="001A74B1">
        <w:rPr>
          <w:rFonts w:asciiTheme="majorHAnsi" w:hAnsiTheme="majorHAnsi" w:cstheme="majorHAnsi"/>
          <w:b/>
          <w:bCs/>
          <w:lang w:val="de-CH"/>
        </w:rPr>
        <w:t>Prüfung</w:t>
      </w:r>
      <w:r w:rsidR="00EB7F54">
        <w:rPr>
          <w:rFonts w:asciiTheme="majorHAnsi" w:hAnsiTheme="majorHAnsi" w:cstheme="majorHAnsi"/>
          <w:b/>
          <w:bCs/>
          <w:lang w:val="de-CH"/>
        </w:rPr>
        <w:t>sfragen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592"/>
        <w:gridCol w:w="901"/>
      </w:tblGrid>
      <w:tr w:rsidR="0058659E" w14:paraId="69ADEB8D" w14:textId="77777777" w:rsidTr="00B95ABB">
        <w:tc>
          <w:tcPr>
            <w:tcW w:w="8592" w:type="dxa"/>
          </w:tcPr>
          <w:p w14:paraId="05C08DFF" w14:textId="7E7F1830" w:rsidR="00136450" w:rsidRPr="00C76DAE" w:rsidRDefault="008124E5" w:rsidP="00136450">
            <w:pPr>
              <w:tabs>
                <w:tab w:val="left" w:pos="2235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CH"/>
              </w:rPr>
              <w:t>Thematik</w:t>
            </w:r>
            <w:r w:rsidR="00136450" w:rsidRPr="00C76DA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CH"/>
              </w:rPr>
              <w:t>:</w:t>
            </w:r>
            <w:r w:rsidR="00136450" w:rsidRPr="00C76DAE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Knochenpathologien</w:t>
            </w:r>
          </w:p>
        </w:tc>
        <w:tc>
          <w:tcPr>
            <w:tcW w:w="901" w:type="dxa"/>
          </w:tcPr>
          <w:p w14:paraId="47141D1E" w14:textId="00D2156F" w:rsidR="00136450" w:rsidRDefault="0070535E" w:rsidP="0070535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lang w:val="de-CH"/>
              </w:rPr>
            </w:pPr>
            <w:r>
              <w:rPr>
                <w:rFonts w:asciiTheme="majorHAnsi" w:hAnsiTheme="majorHAnsi" w:cstheme="majorHAnsi"/>
                <w:lang w:val="de-CH"/>
              </w:rPr>
              <w:t>Punkte</w:t>
            </w:r>
          </w:p>
        </w:tc>
      </w:tr>
      <w:tr w:rsidR="0058659E" w14:paraId="59C256DA" w14:textId="77777777" w:rsidTr="00B95ABB">
        <w:tc>
          <w:tcPr>
            <w:tcW w:w="8592" w:type="dxa"/>
          </w:tcPr>
          <w:p w14:paraId="377ABE87" w14:textId="0D358375" w:rsidR="00C76DAE" w:rsidRDefault="00C76DAE" w:rsidP="005E6AF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CH"/>
              </w:rPr>
            </w:pPr>
          </w:p>
          <w:p w14:paraId="332BF46D" w14:textId="716703AB" w:rsidR="00136450" w:rsidRPr="00C76DAE" w:rsidRDefault="00136450" w:rsidP="005E6AF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 w:rsidRPr="00C76DA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CH"/>
              </w:rPr>
              <w:t>Frage 1:</w:t>
            </w:r>
            <w:r w:rsidR="008124E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CH"/>
              </w:rPr>
              <w:t xml:space="preserve"> </w:t>
            </w:r>
            <w:r w:rsidR="008124E5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Knochenfrakturen treten meistens bei einem Trauma auf z.B. bei einem Sturz oder Unfall und können dabei verscheide Typen von Brüchen verursachen</w:t>
            </w:r>
          </w:p>
          <w:p w14:paraId="3655199F" w14:textId="0E2B3A3B" w:rsidR="00B95ABB" w:rsidRPr="00C76DAE" w:rsidRDefault="00B95ABB" w:rsidP="00B95AB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</w:pPr>
            <w:r w:rsidRPr="00C76DAE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de-CH"/>
              </w:rPr>
              <w:t>Lernziel:</w:t>
            </w:r>
            <w:r w:rsidRPr="00C76DAE"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  <w:t xml:space="preserve"> </w:t>
            </w:r>
            <w:r w:rsidRPr="002C6DC0"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  <w:t>Die Lernenden könn</w:t>
            </w:r>
            <w:r w:rsidR="00EB7F54" w:rsidRPr="002C6DC0"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  <w:t xml:space="preserve">en </w:t>
            </w:r>
            <w:r w:rsidR="002C6DC0" w:rsidRPr="002C6DC0"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  <w:t>die verschiedenen Arten der Knochenbrüche anhand einer Abbildung zuordnen</w:t>
            </w:r>
            <w:r w:rsidR="008124E5" w:rsidRPr="002C6DC0"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  <w:t>.</w:t>
            </w:r>
            <w:r w:rsidR="008124E5"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  <w:t xml:space="preserve"> </w:t>
            </w:r>
          </w:p>
          <w:p w14:paraId="5B9043BB" w14:textId="382C8BAE" w:rsidR="00A0092F" w:rsidRPr="00C76DAE" w:rsidRDefault="00A0092F" w:rsidP="005E6AF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</w:p>
          <w:p w14:paraId="3234CC5D" w14:textId="06B36C04" w:rsidR="00136450" w:rsidRDefault="00854D79" w:rsidP="005E6AF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 w:rsidRPr="00115707">
              <w:rPr>
                <w:rFonts w:asciiTheme="majorHAnsi" w:hAnsiTheme="majorHAnsi" w:cstheme="majorHAnsi"/>
                <w:noProof/>
                <w:sz w:val="20"/>
                <w:szCs w:val="20"/>
                <w:lang w:val="de-CH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69F5CCB8" wp14:editId="23DC19B5">
                      <wp:simplePos x="0" y="0"/>
                      <wp:positionH relativeFrom="column">
                        <wp:posOffset>2771775</wp:posOffset>
                      </wp:positionH>
                      <wp:positionV relativeFrom="paragraph">
                        <wp:posOffset>3641090</wp:posOffset>
                      </wp:positionV>
                      <wp:extent cx="1228725" cy="276225"/>
                      <wp:effectExtent l="0" t="0" r="28575" b="28575"/>
                      <wp:wrapSquare wrapText="bothSides"/>
                      <wp:docPr id="18566712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276225"/>
                              </a:xfrm>
                              <a:prstGeom prst="rect">
                                <a:avLst/>
                              </a:prstGeom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AE7331" w14:textId="5719DDA7" w:rsidR="00115707" w:rsidRPr="00115707" w:rsidRDefault="00115707" w:rsidP="0011570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lang w:val="de-DE"/>
                                    </w:rPr>
                                    <w:t>Trümmer</w:t>
                                  </w:r>
                                  <w:r w:rsidRPr="00115707">
                                    <w:rPr>
                                      <w:color w:val="FF0000"/>
                                      <w:lang w:val="de-DE"/>
                                    </w:rPr>
                                    <w:t>fraktur</w:t>
                                  </w:r>
                                </w:p>
                                <w:p w14:paraId="138606A8" w14:textId="77777777" w:rsidR="00115707" w:rsidRDefault="00115707" w:rsidP="0011570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F5CC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18.25pt;margin-top:286.7pt;width:96.75pt;height:2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" fillcolor="white [3201]" strokecolor="black [3200]" strokeweight="1pt">
                      <v:textbox>
                        <w:txbxContent>
                          <w:p w14:paraId="64AE7331" w14:textId="5719DDA7" w:rsidR="00115707" w:rsidRPr="00115707" w:rsidRDefault="00115707" w:rsidP="0011570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lang w:val="de-DE"/>
                              </w:rPr>
                              <w:t>Trümmer</w:t>
                            </w:r>
                            <w:r w:rsidRPr="00115707">
                              <w:rPr>
                                <w:color w:val="FF0000"/>
                                <w:lang w:val="de-DE"/>
                              </w:rPr>
                              <w:t>fraktur</w:t>
                            </w:r>
                          </w:p>
                          <w:p w14:paraId="138606A8" w14:textId="77777777" w:rsidR="00115707" w:rsidRDefault="00115707" w:rsidP="0011570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15707" w:rsidRPr="00115707">
              <w:rPr>
                <w:rFonts w:asciiTheme="majorHAnsi" w:hAnsiTheme="majorHAnsi" w:cstheme="majorHAnsi"/>
                <w:noProof/>
                <w:sz w:val="20"/>
                <w:szCs w:val="20"/>
                <w:lang w:val="de-CH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1CC72751" wp14:editId="2C439AFD">
                      <wp:simplePos x="0" y="0"/>
                      <wp:positionH relativeFrom="column">
                        <wp:posOffset>4124325</wp:posOffset>
                      </wp:positionH>
                      <wp:positionV relativeFrom="paragraph">
                        <wp:posOffset>3636645</wp:posOffset>
                      </wp:positionV>
                      <wp:extent cx="1181100" cy="276225"/>
                      <wp:effectExtent l="0" t="0" r="19050" b="28575"/>
                      <wp:wrapSquare wrapText="bothSides"/>
                      <wp:docPr id="167870565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276225"/>
                              </a:xfrm>
                              <a:prstGeom prst="rect">
                                <a:avLst/>
                              </a:prstGeom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730669" w14:textId="1A10B746" w:rsidR="00115707" w:rsidRPr="00115707" w:rsidRDefault="00115707" w:rsidP="0011570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115707">
                                    <w:rPr>
                                      <w:color w:val="FF0000"/>
                                      <w:lang w:val="de-DE"/>
                                    </w:rPr>
                                    <w:t>Grünholzfraktur</w:t>
                                  </w:r>
                                </w:p>
                                <w:p w14:paraId="13C9EC99" w14:textId="77777777" w:rsidR="00115707" w:rsidRDefault="00115707" w:rsidP="0011570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72751" id="_x0000_s1027" type="#_x0000_t202" style="position:absolute;margin-left:324.75pt;margin-top:286.35pt;width:93pt;height:2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" fillcolor="white [3201]" strokecolor="black [3200]" strokeweight="1pt">
                      <v:textbox>
                        <w:txbxContent>
                          <w:p w14:paraId="6C730669" w14:textId="1A10B746" w:rsidR="00115707" w:rsidRPr="00115707" w:rsidRDefault="00115707" w:rsidP="0011570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15707">
                              <w:rPr>
                                <w:color w:val="FF0000"/>
                                <w:lang w:val="de-DE"/>
                              </w:rPr>
                              <w:t>Grünholzfraktur</w:t>
                            </w:r>
                          </w:p>
                          <w:p w14:paraId="13C9EC99" w14:textId="77777777" w:rsidR="00115707" w:rsidRDefault="00115707" w:rsidP="0011570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15707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94E9463" wp14:editId="2E66021A">
                  <wp:simplePos x="0" y="0"/>
                  <wp:positionH relativeFrom="column">
                    <wp:posOffset>3000375</wp:posOffset>
                  </wp:positionH>
                  <wp:positionV relativeFrom="paragraph">
                    <wp:posOffset>245745</wp:posOffset>
                  </wp:positionV>
                  <wp:extent cx="692631" cy="3218400"/>
                  <wp:effectExtent l="0" t="0" r="0" b="1270"/>
                  <wp:wrapTopAndBottom/>
                  <wp:docPr id="2072028830" name="Picture 20720288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FD0235C-A39E-0191-1384-11B86BCC725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>
                            <a:extLst>
                              <a:ext uri="{FF2B5EF4-FFF2-40B4-BE49-F238E27FC236}">
                                <a16:creationId xmlns:a16="http://schemas.microsoft.com/office/drawing/2014/main" id="{3FD0235C-A39E-0191-1384-11B86BCC725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631" cy="321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115707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538D7F20" wp14:editId="0F9A22D1">
                  <wp:simplePos x="0" y="0"/>
                  <wp:positionH relativeFrom="column">
                    <wp:posOffset>4391025</wp:posOffset>
                  </wp:positionH>
                  <wp:positionV relativeFrom="paragraph">
                    <wp:posOffset>275590</wp:posOffset>
                  </wp:positionV>
                  <wp:extent cx="679450" cy="3218180"/>
                  <wp:effectExtent l="0" t="0" r="6350" b="1270"/>
                  <wp:wrapTopAndBottom/>
                  <wp:docPr id="437772181" name="Picture 43777218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44553C-BF57-81E9-4BE6-D2C29D1E453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>
                            <a:extLst>
                              <a:ext uri="{FF2B5EF4-FFF2-40B4-BE49-F238E27FC236}">
                                <a16:creationId xmlns:a16="http://schemas.microsoft.com/office/drawing/2014/main" id="{8644553C-BF57-81E9-4BE6-D2C29D1E453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321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5707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F6E9441" wp14:editId="2B30B7BA">
                  <wp:simplePos x="0" y="0"/>
                  <wp:positionH relativeFrom="column">
                    <wp:posOffset>1657350</wp:posOffset>
                  </wp:positionH>
                  <wp:positionV relativeFrom="paragraph">
                    <wp:posOffset>275590</wp:posOffset>
                  </wp:positionV>
                  <wp:extent cx="724535" cy="3218180"/>
                  <wp:effectExtent l="0" t="0" r="0" b="1270"/>
                  <wp:wrapTopAndBottom/>
                  <wp:docPr id="585746581" name="Picture 58574658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75993AE-1C19-81AC-2E9A-BC04DDCC183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>
                            <a:extLst>
                              <a:ext uri="{FF2B5EF4-FFF2-40B4-BE49-F238E27FC236}">
                                <a16:creationId xmlns:a16="http://schemas.microsoft.com/office/drawing/2014/main" id="{B75993AE-1C19-81AC-2E9A-BC04DDCC183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35" cy="321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5707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85E9D09" wp14:editId="51D39497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274320</wp:posOffset>
                  </wp:positionV>
                  <wp:extent cx="680085" cy="3219450"/>
                  <wp:effectExtent l="0" t="0" r="5715" b="0"/>
                  <wp:wrapTopAndBottom/>
                  <wp:docPr id="5" name="Grafik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0AA573B-57BA-C37F-6899-18DA93CBECF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>
                            <a:extLst>
                              <a:ext uri="{FF2B5EF4-FFF2-40B4-BE49-F238E27FC236}">
                                <a16:creationId xmlns:a16="http://schemas.microsoft.com/office/drawing/2014/main" id="{10AA573B-57BA-C37F-6899-18DA93CBECF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321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124E5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Beschrifte die Abbildungen mit dem korrektem Bruch-Typ.</w:t>
            </w:r>
          </w:p>
          <w:p w14:paraId="30115BB7" w14:textId="1AAEC658" w:rsidR="00115707" w:rsidRDefault="00115707" w:rsidP="0011570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de-CH"/>
              </w:rPr>
            </w:pPr>
            <w:r w:rsidRPr="00115707">
              <w:rPr>
                <w:rFonts w:asciiTheme="majorHAnsi" w:hAnsiTheme="majorHAnsi" w:cstheme="majorHAnsi"/>
                <w:noProof/>
                <w:sz w:val="20"/>
                <w:szCs w:val="20"/>
                <w:lang w:val="de-CH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5DE19CB8" wp14:editId="41B2550B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3492500</wp:posOffset>
                      </wp:positionV>
                      <wp:extent cx="1152525" cy="276225"/>
                      <wp:effectExtent l="0" t="0" r="28575" b="28575"/>
                      <wp:wrapSquare wrapText="bothSides"/>
                      <wp:docPr id="3436421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276225"/>
                              </a:xfrm>
                              <a:prstGeom prst="rect">
                                <a:avLst/>
                              </a:prstGeom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27D8C2" w14:textId="6B08D327" w:rsidR="00115707" w:rsidRPr="00115707" w:rsidRDefault="00115707" w:rsidP="0011570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lang w:val="de-DE"/>
                                    </w:rPr>
                                    <w:t>Quer</w:t>
                                  </w:r>
                                  <w:r w:rsidRPr="00115707">
                                    <w:rPr>
                                      <w:color w:val="FF0000"/>
                                      <w:lang w:val="de-DE"/>
                                    </w:rPr>
                                    <w:t>fraktur</w:t>
                                  </w:r>
                                </w:p>
                                <w:p w14:paraId="27B34226" w14:textId="77777777" w:rsidR="00115707" w:rsidRDefault="00115707" w:rsidP="0011570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19CB8" id="_x0000_s1028" type="#_x0000_t202" style="position:absolute;margin-left:119.45pt;margin-top:275pt;width:90.75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" fillcolor="white [3201]" strokecolor="black [3200]" strokeweight="1pt">
                      <v:textbox>
                        <w:txbxContent>
                          <w:p w14:paraId="2427D8C2" w14:textId="6B08D327" w:rsidR="00115707" w:rsidRPr="00115707" w:rsidRDefault="00115707" w:rsidP="0011570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lang w:val="de-DE"/>
                              </w:rPr>
                              <w:t>Quer</w:t>
                            </w:r>
                            <w:r w:rsidRPr="00115707">
                              <w:rPr>
                                <w:color w:val="FF0000"/>
                                <w:lang w:val="de-DE"/>
                              </w:rPr>
                              <w:t>fraktur</w:t>
                            </w:r>
                          </w:p>
                          <w:p w14:paraId="27B34226" w14:textId="77777777" w:rsidR="00115707" w:rsidRDefault="00115707" w:rsidP="0011570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15707">
              <w:rPr>
                <w:rFonts w:asciiTheme="majorHAnsi" w:hAnsiTheme="majorHAnsi" w:cstheme="majorHAnsi"/>
                <w:noProof/>
                <w:sz w:val="20"/>
                <w:szCs w:val="20"/>
                <w:lang w:val="de-CH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A957F70" wp14:editId="21C5814B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3495040</wp:posOffset>
                      </wp:positionV>
                      <wp:extent cx="1152525" cy="27622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276225"/>
                              </a:xfrm>
                              <a:prstGeom prst="rect">
                                <a:avLst/>
                              </a:prstGeom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990BBB" w14:textId="4FA5B1F0" w:rsidR="00115707" w:rsidRPr="00115707" w:rsidRDefault="00115707" w:rsidP="0011570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115707">
                                    <w:rPr>
                                      <w:color w:val="FF0000"/>
                                      <w:lang w:val="de-DE"/>
                                    </w:rPr>
                                    <w:t>Spiralfraktu</w:t>
                                  </w:r>
                                  <w:r w:rsidRPr="00115707">
                                    <w:rPr>
                                      <w:color w:val="FF0000"/>
                                      <w:lang w:val="de-DE"/>
                                    </w:rPr>
                                    <w:t>r</w:t>
                                  </w:r>
                                </w:p>
                                <w:p w14:paraId="1227221A" w14:textId="35F7365D" w:rsidR="00115707" w:rsidRDefault="0011570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57F70" id="_x0000_s1029" type="#_x0000_t202" style="position:absolute;margin-left:2.2pt;margin-top:275.2pt;width:90.7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" fillcolor="white [3201]" strokecolor="black [3200]" strokeweight="1pt">
                      <v:textbox>
                        <w:txbxContent>
                          <w:p w14:paraId="2E990BBB" w14:textId="4FA5B1F0" w:rsidR="00115707" w:rsidRPr="00115707" w:rsidRDefault="00115707" w:rsidP="0011570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15707">
                              <w:rPr>
                                <w:color w:val="FF0000"/>
                                <w:lang w:val="de-DE"/>
                              </w:rPr>
                              <w:t>Spiralfraktu</w:t>
                            </w:r>
                            <w:r w:rsidRPr="00115707">
                              <w:rPr>
                                <w:color w:val="FF0000"/>
                                <w:lang w:val="de-DE"/>
                              </w:rPr>
                              <w:t>r</w:t>
                            </w:r>
                          </w:p>
                          <w:p w14:paraId="1227221A" w14:textId="35F7365D" w:rsidR="00115707" w:rsidRDefault="0011570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CCA5657" w14:textId="603A1077" w:rsidR="00136450" w:rsidRDefault="00D05136" w:rsidP="008124E5">
            <w:pPr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de-CH"/>
              </w:rPr>
              <w:t>Lösung</w:t>
            </w:r>
            <w:r w:rsidR="00136450" w:rsidRPr="00C76DAE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de-CH"/>
              </w:rPr>
              <w:t>:</w:t>
            </w:r>
            <w:r w:rsidR="00136450" w:rsidRPr="00C76DAE"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  <w:t xml:space="preserve"> </w:t>
            </w:r>
            <w:r w:rsidR="008124E5"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  <w:t>Ein Punkt für jede richtige Beschriftung</w:t>
            </w:r>
          </w:p>
          <w:p w14:paraId="50327064" w14:textId="17221EC6" w:rsidR="00D05136" w:rsidRPr="00C76DAE" w:rsidRDefault="00D05136" w:rsidP="00B95AB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</w:pPr>
          </w:p>
        </w:tc>
        <w:tc>
          <w:tcPr>
            <w:tcW w:w="901" w:type="dxa"/>
          </w:tcPr>
          <w:p w14:paraId="0E7283B2" w14:textId="77777777" w:rsidR="00B95ABB" w:rsidRDefault="00B95ABB" w:rsidP="0058659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lang w:val="de-CH"/>
              </w:rPr>
            </w:pPr>
          </w:p>
          <w:p w14:paraId="7114A82D" w14:textId="77777777" w:rsidR="00B95ABB" w:rsidRDefault="00B95ABB" w:rsidP="0058659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lang w:val="de-CH"/>
              </w:rPr>
            </w:pPr>
          </w:p>
          <w:p w14:paraId="40FB5E62" w14:textId="77777777" w:rsidR="00B95ABB" w:rsidRDefault="00B95ABB" w:rsidP="0058659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lang w:val="de-CH"/>
              </w:rPr>
            </w:pPr>
          </w:p>
          <w:p w14:paraId="4656F24D" w14:textId="77777777" w:rsidR="00B95ABB" w:rsidRDefault="00B95ABB" w:rsidP="0058659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lang w:val="de-CH"/>
              </w:rPr>
            </w:pPr>
          </w:p>
          <w:p w14:paraId="098B630B" w14:textId="77777777" w:rsidR="00B95ABB" w:rsidRDefault="00B95ABB" w:rsidP="0058659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lang w:val="de-CH"/>
              </w:rPr>
            </w:pPr>
          </w:p>
          <w:p w14:paraId="3A0E82F2" w14:textId="548615BE" w:rsidR="00136450" w:rsidRDefault="00136450" w:rsidP="0058659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lang w:val="de-CH"/>
              </w:rPr>
            </w:pPr>
            <w:r>
              <w:rPr>
                <w:rFonts w:asciiTheme="majorHAnsi" w:hAnsiTheme="majorHAnsi" w:cstheme="majorHAnsi"/>
                <w:lang w:val="de-CH"/>
              </w:rPr>
              <w:t>/</w:t>
            </w:r>
            <w:r w:rsidR="008124E5">
              <w:rPr>
                <w:rFonts w:asciiTheme="majorHAnsi" w:hAnsiTheme="majorHAnsi" w:cstheme="majorHAnsi"/>
                <w:lang w:val="de-CH"/>
              </w:rPr>
              <w:t>4</w:t>
            </w:r>
          </w:p>
        </w:tc>
      </w:tr>
      <w:tr w:rsidR="0058659E" w14:paraId="2406F7F0" w14:textId="77777777" w:rsidTr="00B95ABB">
        <w:tc>
          <w:tcPr>
            <w:tcW w:w="8592" w:type="dxa"/>
          </w:tcPr>
          <w:p w14:paraId="418D5AB8" w14:textId="77777777" w:rsidR="00B95ABB" w:rsidRPr="00C76DAE" w:rsidRDefault="00B95ABB" w:rsidP="002B6C6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CH"/>
              </w:rPr>
            </w:pPr>
          </w:p>
          <w:p w14:paraId="4F1AB6F4" w14:textId="77EBAE6D" w:rsidR="002C6DC0" w:rsidRPr="00C76DAE" w:rsidRDefault="002B6C65" w:rsidP="002B6C6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 w:rsidRPr="00C76DA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CH"/>
              </w:rPr>
              <w:t>Frage 2:</w:t>
            </w:r>
            <w:r w:rsidRPr="00C76DAE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 xml:space="preserve"> </w:t>
            </w:r>
            <w:r w:rsidR="008124E5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Osteoporose verursacht eine Verminderung der Knochendichte und erhöht somit das Risiko für Frakturen.</w:t>
            </w:r>
          </w:p>
          <w:p w14:paraId="20A0C80A" w14:textId="39E528E1" w:rsidR="00B95ABB" w:rsidRPr="00C76DAE" w:rsidRDefault="00B95ABB" w:rsidP="00B95AB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</w:pPr>
            <w:r w:rsidRPr="00C76DAE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de-CH"/>
              </w:rPr>
              <w:t>Lernziel:</w:t>
            </w:r>
            <w:r w:rsidRPr="00C76DAE"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  <w:t xml:space="preserve"> Die </w:t>
            </w:r>
            <w:r w:rsidRPr="002C6DC0"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  <w:t>Lernenden können</w:t>
            </w:r>
            <w:r w:rsidR="00FC004E" w:rsidRPr="002C6DC0"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  <w:t xml:space="preserve"> </w:t>
            </w:r>
            <w:r w:rsidR="002C6DC0" w:rsidRPr="002C6DC0"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  <w:t>Osteoporose definieren, deren Risikofaktoren nennen und Ursachen erklären</w:t>
            </w:r>
          </w:p>
          <w:p w14:paraId="38B7A073" w14:textId="4BB02D7D" w:rsidR="0070535E" w:rsidRDefault="0070535E" w:rsidP="002B6C6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</w:p>
          <w:p w14:paraId="40CDF119" w14:textId="751E96F6" w:rsidR="00FC004E" w:rsidRDefault="00FC004E" w:rsidP="002B6C6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 xml:space="preserve">Nenne </w:t>
            </w:r>
            <w:r w:rsidR="008124E5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je 2 Risikofaktoren für die Primäre – und Sekundäre Osteoporose</w:t>
            </w:r>
          </w:p>
          <w:p w14:paraId="17A19CBE" w14:textId="77777777" w:rsidR="00020899" w:rsidRPr="00C76DAE" w:rsidRDefault="00020899" w:rsidP="002B6C6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83"/>
              <w:gridCol w:w="4183"/>
            </w:tblGrid>
            <w:tr w:rsidR="00FC004E" w:rsidRPr="008124E5" w14:paraId="72CB47C4" w14:textId="77777777" w:rsidTr="00FC004E">
              <w:tc>
                <w:tcPr>
                  <w:tcW w:w="4183" w:type="dxa"/>
                </w:tcPr>
                <w:p w14:paraId="42C77749" w14:textId="54689D76" w:rsidR="00FC004E" w:rsidRPr="00FC004E" w:rsidRDefault="008124E5" w:rsidP="00FC004E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  <w:sz w:val="20"/>
                      <w:szCs w:val="20"/>
                      <w:lang w:val="de-CH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  <w:lang w:val="de-CH"/>
                    </w:rPr>
                    <w:t xml:space="preserve">Primäre Osteoporose </w:t>
                  </w:r>
                  <w:r w:rsidR="00B9457B">
                    <w:rPr>
                      <w:rFonts w:asciiTheme="majorHAnsi" w:hAnsiTheme="majorHAnsi" w:cstheme="majorHAnsi"/>
                      <w:sz w:val="20"/>
                      <w:szCs w:val="20"/>
                      <w:lang w:val="de-CH"/>
                    </w:rPr>
                    <w:t>(2 Punkte)</w:t>
                  </w:r>
                </w:p>
              </w:tc>
              <w:tc>
                <w:tcPr>
                  <w:tcW w:w="4183" w:type="dxa"/>
                </w:tcPr>
                <w:p w14:paraId="7937F552" w14:textId="36FEF330" w:rsidR="00FC004E" w:rsidRPr="00B9457B" w:rsidRDefault="008124E5" w:rsidP="00FC004E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  <w:sz w:val="20"/>
                      <w:szCs w:val="20"/>
                      <w:lang w:val="de-CH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  <w:lang w:val="de-CH"/>
                    </w:rPr>
                    <w:t xml:space="preserve">Sekundäre Osteoporose </w:t>
                  </w:r>
                  <w:r w:rsidR="00B9457B">
                    <w:rPr>
                      <w:rFonts w:asciiTheme="majorHAnsi" w:hAnsiTheme="majorHAnsi" w:cstheme="majorHAnsi"/>
                      <w:sz w:val="20"/>
                      <w:szCs w:val="20"/>
                      <w:lang w:val="de-CH"/>
                    </w:rPr>
                    <w:t>(2 Punkte)</w:t>
                  </w:r>
                </w:p>
              </w:tc>
            </w:tr>
            <w:tr w:rsidR="00FC004E" w:rsidRPr="008124E5" w14:paraId="104789CA" w14:textId="77777777" w:rsidTr="00FC004E">
              <w:tc>
                <w:tcPr>
                  <w:tcW w:w="4183" w:type="dxa"/>
                </w:tcPr>
                <w:p w14:paraId="458B06C4" w14:textId="45E608B7" w:rsidR="00FC004E" w:rsidRDefault="00B9457B" w:rsidP="00FC004E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</w:pPr>
                  <w:r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  <w:t>Lösung:</w:t>
                  </w:r>
                </w:p>
                <w:p w14:paraId="32064058" w14:textId="77777777" w:rsidR="008124E5" w:rsidRPr="008124E5" w:rsidRDefault="008124E5" w:rsidP="008124E5">
                  <w:pPr>
                    <w:pStyle w:val="ListParagraph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</w:pPr>
                  <w:r w:rsidRPr="008124E5"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  <w:t>Alter</w:t>
                  </w:r>
                </w:p>
                <w:p w14:paraId="34DF4FBA" w14:textId="77777777" w:rsidR="008124E5" w:rsidRPr="008124E5" w:rsidRDefault="008124E5" w:rsidP="008124E5">
                  <w:pPr>
                    <w:pStyle w:val="ListParagraph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</w:pPr>
                  <w:r w:rsidRPr="008124E5"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  <w:t>Genetik</w:t>
                  </w:r>
                </w:p>
                <w:p w14:paraId="760271A7" w14:textId="77777777" w:rsidR="008124E5" w:rsidRPr="008124E5" w:rsidRDefault="008124E5" w:rsidP="008124E5">
                  <w:pPr>
                    <w:pStyle w:val="ListParagraph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</w:pPr>
                  <w:r w:rsidRPr="008124E5"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  <w:t>Bewegungsmangel</w:t>
                  </w:r>
                </w:p>
                <w:p w14:paraId="7B8D2981" w14:textId="56CF00C3" w:rsidR="00B9457B" w:rsidRPr="00B9457B" w:rsidRDefault="008124E5" w:rsidP="008124E5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</w:pPr>
                  <w:r w:rsidRPr="008D4470"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  <w:t>Östrogenmangel --&gt;</w:t>
                  </w:r>
                  <w:r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  <w:t xml:space="preserve"> </w:t>
                  </w:r>
                  <w:r w:rsidRPr="008D4470"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  <w:t>Menopause</w:t>
                  </w:r>
                </w:p>
              </w:tc>
              <w:tc>
                <w:tcPr>
                  <w:tcW w:w="4183" w:type="dxa"/>
                </w:tcPr>
                <w:p w14:paraId="675869F7" w14:textId="77777777" w:rsidR="00B9457B" w:rsidRDefault="00B9457B" w:rsidP="00FC004E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</w:pPr>
                  <w:r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  <w:t>Lösung:</w:t>
                  </w:r>
                </w:p>
                <w:p w14:paraId="7FB906FD" w14:textId="77777777" w:rsidR="008124E5" w:rsidRDefault="008124E5" w:rsidP="008124E5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</w:pPr>
                  <w:r w:rsidRPr="008124E5"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  <w:t>Langzeitgabe von Glucocorticoiden</w:t>
                  </w:r>
                </w:p>
                <w:p w14:paraId="4AE791A7" w14:textId="0986495C" w:rsidR="008124E5" w:rsidRPr="008124E5" w:rsidRDefault="008124E5" w:rsidP="008124E5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</w:pPr>
                  <w:r w:rsidRPr="008124E5"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  <w:t>Protonenpumpenhemmer</w:t>
                  </w:r>
                </w:p>
                <w:p w14:paraId="717E2B14" w14:textId="36D600C0" w:rsidR="00B9457B" w:rsidRPr="008124E5" w:rsidRDefault="00B9457B" w:rsidP="008124E5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</w:pPr>
                </w:p>
              </w:tc>
            </w:tr>
          </w:tbl>
          <w:p w14:paraId="0F8ADA57" w14:textId="42E4DA54" w:rsidR="00136450" w:rsidRPr="00C76DAE" w:rsidRDefault="00136450" w:rsidP="00FC004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</w:pPr>
          </w:p>
        </w:tc>
        <w:tc>
          <w:tcPr>
            <w:tcW w:w="901" w:type="dxa"/>
          </w:tcPr>
          <w:p w14:paraId="25669DEA" w14:textId="77777777" w:rsidR="00B95ABB" w:rsidRDefault="00B95ABB" w:rsidP="0058659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lang w:val="de-CH"/>
              </w:rPr>
            </w:pPr>
          </w:p>
          <w:p w14:paraId="59A38AD3" w14:textId="77777777" w:rsidR="00B95ABB" w:rsidRDefault="00B95ABB" w:rsidP="0058659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lang w:val="de-CH"/>
              </w:rPr>
            </w:pPr>
          </w:p>
          <w:p w14:paraId="28B121D3" w14:textId="77777777" w:rsidR="00B95ABB" w:rsidRDefault="00B95ABB" w:rsidP="0058659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lang w:val="de-CH"/>
              </w:rPr>
            </w:pPr>
          </w:p>
          <w:p w14:paraId="6B70357A" w14:textId="77777777" w:rsidR="00B95ABB" w:rsidRDefault="00B95ABB" w:rsidP="0058659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lang w:val="de-CH"/>
              </w:rPr>
            </w:pPr>
          </w:p>
          <w:p w14:paraId="56887583" w14:textId="77777777" w:rsidR="00B95ABB" w:rsidRDefault="00B95ABB" w:rsidP="0058659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lang w:val="de-CH"/>
              </w:rPr>
            </w:pPr>
          </w:p>
          <w:p w14:paraId="64FE45C2" w14:textId="37A98D4A" w:rsidR="00136450" w:rsidRDefault="002B6C65" w:rsidP="0058659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lang w:val="de-CH"/>
              </w:rPr>
            </w:pPr>
            <w:r>
              <w:rPr>
                <w:rFonts w:asciiTheme="majorHAnsi" w:hAnsiTheme="majorHAnsi" w:cstheme="majorHAnsi"/>
                <w:lang w:val="de-CH"/>
              </w:rPr>
              <w:t>/</w:t>
            </w:r>
            <w:r w:rsidR="00B9457B">
              <w:rPr>
                <w:rFonts w:asciiTheme="majorHAnsi" w:hAnsiTheme="majorHAnsi" w:cstheme="majorHAnsi"/>
                <w:lang w:val="de-CH"/>
              </w:rPr>
              <w:t>4</w:t>
            </w:r>
          </w:p>
          <w:p w14:paraId="3612AE82" w14:textId="77777777" w:rsidR="0070535E" w:rsidRDefault="0070535E" w:rsidP="0058659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lang w:val="de-CH"/>
              </w:rPr>
            </w:pPr>
          </w:p>
          <w:p w14:paraId="506DC0CD" w14:textId="77777777" w:rsidR="0070535E" w:rsidRDefault="0070535E" w:rsidP="0058659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lang w:val="de-CH"/>
              </w:rPr>
            </w:pPr>
          </w:p>
          <w:p w14:paraId="5DAA2290" w14:textId="77777777" w:rsidR="0070535E" w:rsidRDefault="0070535E" w:rsidP="0058659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lang w:val="de-CH"/>
              </w:rPr>
            </w:pPr>
          </w:p>
          <w:p w14:paraId="177787C1" w14:textId="77777777" w:rsidR="0070535E" w:rsidRDefault="0070535E" w:rsidP="0058659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lang w:val="de-CH"/>
              </w:rPr>
            </w:pPr>
          </w:p>
          <w:p w14:paraId="3B79DF8D" w14:textId="2E06E670" w:rsidR="00B95ABB" w:rsidRDefault="00B95ABB" w:rsidP="0036166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de-CH"/>
              </w:rPr>
            </w:pPr>
          </w:p>
          <w:p w14:paraId="59C3201E" w14:textId="77777777" w:rsidR="00020899" w:rsidRDefault="00020899" w:rsidP="0036166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de-CH"/>
              </w:rPr>
            </w:pPr>
          </w:p>
          <w:p w14:paraId="1B3DEE88" w14:textId="77777777" w:rsidR="00361664" w:rsidRDefault="00361664" w:rsidP="0036166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de-CH"/>
              </w:rPr>
            </w:pPr>
          </w:p>
          <w:p w14:paraId="5CE6F9B8" w14:textId="32B25040" w:rsidR="0070535E" w:rsidRDefault="0070535E" w:rsidP="00FC004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lang w:val="de-CH"/>
              </w:rPr>
            </w:pPr>
          </w:p>
        </w:tc>
      </w:tr>
    </w:tbl>
    <w:p w14:paraId="5043F122" w14:textId="7EF64E16" w:rsidR="00FB668B" w:rsidRPr="001A74B1" w:rsidRDefault="00FB668B" w:rsidP="005E6AF7">
      <w:pPr>
        <w:spacing w:line="240" w:lineRule="auto"/>
        <w:rPr>
          <w:rFonts w:asciiTheme="majorHAnsi" w:hAnsiTheme="majorHAnsi" w:cstheme="majorHAnsi"/>
          <w:color w:val="FF0000"/>
          <w:lang w:val="de-CH"/>
        </w:rPr>
      </w:pPr>
    </w:p>
    <w:sectPr w:rsidR="00FB668B" w:rsidRPr="001A74B1" w:rsidSect="00874D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E6B"/>
    <w:multiLevelType w:val="hybridMultilevel"/>
    <w:tmpl w:val="0B1C6BC8"/>
    <w:lvl w:ilvl="0" w:tplc="E5F8D8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B61FE"/>
    <w:multiLevelType w:val="hybridMultilevel"/>
    <w:tmpl w:val="596875E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3128EC"/>
    <w:multiLevelType w:val="hybridMultilevel"/>
    <w:tmpl w:val="1B026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50658"/>
    <w:multiLevelType w:val="hybridMultilevel"/>
    <w:tmpl w:val="7820EF7A"/>
    <w:lvl w:ilvl="0" w:tplc="14E883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F328DE"/>
    <w:multiLevelType w:val="hybridMultilevel"/>
    <w:tmpl w:val="B9940008"/>
    <w:lvl w:ilvl="0" w:tplc="525AC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27EC9"/>
    <w:multiLevelType w:val="hybridMultilevel"/>
    <w:tmpl w:val="711E0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6C523E"/>
    <w:multiLevelType w:val="hybridMultilevel"/>
    <w:tmpl w:val="B504D1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0A7998"/>
    <w:multiLevelType w:val="hybridMultilevel"/>
    <w:tmpl w:val="3CD2AE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BD3B9B"/>
    <w:multiLevelType w:val="hybridMultilevel"/>
    <w:tmpl w:val="B3D0E1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D2398E"/>
    <w:multiLevelType w:val="hybridMultilevel"/>
    <w:tmpl w:val="DE6C9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252963"/>
    <w:multiLevelType w:val="hybridMultilevel"/>
    <w:tmpl w:val="EDA46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31E3E"/>
    <w:multiLevelType w:val="hybridMultilevel"/>
    <w:tmpl w:val="4BDEF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CF4FD2"/>
    <w:multiLevelType w:val="hybridMultilevel"/>
    <w:tmpl w:val="366E6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E77AC"/>
    <w:multiLevelType w:val="hybridMultilevel"/>
    <w:tmpl w:val="5DB080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A2455"/>
    <w:multiLevelType w:val="hybridMultilevel"/>
    <w:tmpl w:val="0B808B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186617"/>
    <w:multiLevelType w:val="hybridMultilevel"/>
    <w:tmpl w:val="EF1824D6"/>
    <w:lvl w:ilvl="0" w:tplc="3594C5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F93053"/>
    <w:multiLevelType w:val="hybridMultilevel"/>
    <w:tmpl w:val="1E343850"/>
    <w:lvl w:ilvl="0" w:tplc="73202BB4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047DEB"/>
    <w:multiLevelType w:val="hybridMultilevel"/>
    <w:tmpl w:val="C7EC257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F505A"/>
    <w:multiLevelType w:val="hybridMultilevel"/>
    <w:tmpl w:val="2174A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2968B4"/>
    <w:multiLevelType w:val="hybridMultilevel"/>
    <w:tmpl w:val="065C4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64A06"/>
    <w:multiLevelType w:val="hybridMultilevel"/>
    <w:tmpl w:val="94F86626"/>
    <w:lvl w:ilvl="0" w:tplc="76DE9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456283">
    <w:abstractNumId w:val="5"/>
  </w:num>
  <w:num w:numId="2" w16cid:durableId="774709921">
    <w:abstractNumId w:val="20"/>
  </w:num>
  <w:num w:numId="3" w16cid:durableId="482821984">
    <w:abstractNumId w:val="14"/>
  </w:num>
  <w:num w:numId="4" w16cid:durableId="36512106">
    <w:abstractNumId w:val="6"/>
  </w:num>
  <w:num w:numId="5" w16cid:durableId="1048333272">
    <w:abstractNumId w:val="18"/>
  </w:num>
  <w:num w:numId="6" w16cid:durableId="1048800327">
    <w:abstractNumId w:val="8"/>
  </w:num>
  <w:num w:numId="7" w16cid:durableId="117384025">
    <w:abstractNumId w:val="10"/>
  </w:num>
  <w:num w:numId="8" w16cid:durableId="367919888">
    <w:abstractNumId w:val="15"/>
  </w:num>
  <w:num w:numId="9" w16cid:durableId="1696539162">
    <w:abstractNumId w:val="3"/>
  </w:num>
  <w:num w:numId="10" w16cid:durableId="1343169752">
    <w:abstractNumId w:val="16"/>
  </w:num>
  <w:num w:numId="11" w16cid:durableId="1025908653">
    <w:abstractNumId w:val="0"/>
  </w:num>
  <w:num w:numId="12" w16cid:durableId="356084964">
    <w:abstractNumId w:val="4"/>
  </w:num>
  <w:num w:numId="13" w16cid:durableId="491222018">
    <w:abstractNumId w:val="13"/>
  </w:num>
  <w:num w:numId="14" w16cid:durableId="304747090">
    <w:abstractNumId w:val="2"/>
  </w:num>
  <w:num w:numId="15" w16cid:durableId="20404263">
    <w:abstractNumId w:val="12"/>
  </w:num>
  <w:num w:numId="16" w16cid:durableId="1456170767">
    <w:abstractNumId w:val="17"/>
  </w:num>
  <w:num w:numId="17" w16cid:durableId="113796273">
    <w:abstractNumId w:val="1"/>
  </w:num>
  <w:num w:numId="18" w16cid:durableId="82344337">
    <w:abstractNumId w:val="19"/>
  </w:num>
  <w:num w:numId="19" w16cid:durableId="1193031551">
    <w:abstractNumId w:val="11"/>
  </w:num>
  <w:num w:numId="20" w16cid:durableId="1682776453">
    <w:abstractNumId w:val="7"/>
  </w:num>
  <w:num w:numId="21" w16cid:durableId="12150475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AC"/>
    <w:rsid w:val="00020899"/>
    <w:rsid w:val="00076BE0"/>
    <w:rsid w:val="000922AD"/>
    <w:rsid w:val="00093275"/>
    <w:rsid w:val="000B278B"/>
    <w:rsid w:val="000F2C6C"/>
    <w:rsid w:val="00115707"/>
    <w:rsid w:val="00136450"/>
    <w:rsid w:val="00172438"/>
    <w:rsid w:val="001728F0"/>
    <w:rsid w:val="001A74B1"/>
    <w:rsid w:val="001B6BC4"/>
    <w:rsid w:val="001C37DB"/>
    <w:rsid w:val="00214A95"/>
    <w:rsid w:val="00225093"/>
    <w:rsid w:val="00231AFC"/>
    <w:rsid w:val="0025390F"/>
    <w:rsid w:val="00263D69"/>
    <w:rsid w:val="00282373"/>
    <w:rsid w:val="002B6C65"/>
    <w:rsid w:val="002C6DC0"/>
    <w:rsid w:val="002C7980"/>
    <w:rsid w:val="002D0DED"/>
    <w:rsid w:val="003056CD"/>
    <w:rsid w:val="00340B81"/>
    <w:rsid w:val="00361664"/>
    <w:rsid w:val="0037091A"/>
    <w:rsid w:val="003835E7"/>
    <w:rsid w:val="003A47A9"/>
    <w:rsid w:val="003F3A3F"/>
    <w:rsid w:val="00413CBE"/>
    <w:rsid w:val="0041515E"/>
    <w:rsid w:val="00446BE1"/>
    <w:rsid w:val="004613ED"/>
    <w:rsid w:val="004643B6"/>
    <w:rsid w:val="0047647C"/>
    <w:rsid w:val="00483928"/>
    <w:rsid w:val="00486C92"/>
    <w:rsid w:val="00487151"/>
    <w:rsid w:val="004C3B57"/>
    <w:rsid w:val="004C4F60"/>
    <w:rsid w:val="004C4F77"/>
    <w:rsid w:val="004D1944"/>
    <w:rsid w:val="004F22B1"/>
    <w:rsid w:val="00506049"/>
    <w:rsid w:val="00514C1D"/>
    <w:rsid w:val="00517C8C"/>
    <w:rsid w:val="00521412"/>
    <w:rsid w:val="005333F5"/>
    <w:rsid w:val="005565BC"/>
    <w:rsid w:val="00570BB3"/>
    <w:rsid w:val="0058659E"/>
    <w:rsid w:val="005B05B6"/>
    <w:rsid w:val="005D2F7A"/>
    <w:rsid w:val="005D7D92"/>
    <w:rsid w:val="005E6AF7"/>
    <w:rsid w:val="00600859"/>
    <w:rsid w:val="00607DB2"/>
    <w:rsid w:val="0062226C"/>
    <w:rsid w:val="0062539D"/>
    <w:rsid w:val="00641F59"/>
    <w:rsid w:val="006471F7"/>
    <w:rsid w:val="006A644F"/>
    <w:rsid w:val="006B0BAC"/>
    <w:rsid w:val="006D7D9B"/>
    <w:rsid w:val="006E3262"/>
    <w:rsid w:val="006F75AC"/>
    <w:rsid w:val="0070535E"/>
    <w:rsid w:val="007978CA"/>
    <w:rsid w:val="007B2706"/>
    <w:rsid w:val="008124E5"/>
    <w:rsid w:val="008242CC"/>
    <w:rsid w:val="00842401"/>
    <w:rsid w:val="008465FB"/>
    <w:rsid w:val="00854D79"/>
    <w:rsid w:val="008668C0"/>
    <w:rsid w:val="00874D78"/>
    <w:rsid w:val="0088482B"/>
    <w:rsid w:val="008C702A"/>
    <w:rsid w:val="00920D6E"/>
    <w:rsid w:val="00932893"/>
    <w:rsid w:val="00943D75"/>
    <w:rsid w:val="0096354A"/>
    <w:rsid w:val="00976373"/>
    <w:rsid w:val="009E331F"/>
    <w:rsid w:val="00A0092F"/>
    <w:rsid w:val="00A044F0"/>
    <w:rsid w:val="00A12504"/>
    <w:rsid w:val="00A1456A"/>
    <w:rsid w:val="00A3747B"/>
    <w:rsid w:val="00A56482"/>
    <w:rsid w:val="00A62572"/>
    <w:rsid w:val="00A70A45"/>
    <w:rsid w:val="00AA0ADE"/>
    <w:rsid w:val="00AB1A99"/>
    <w:rsid w:val="00AE52D4"/>
    <w:rsid w:val="00B261AB"/>
    <w:rsid w:val="00B9457B"/>
    <w:rsid w:val="00B95ABB"/>
    <w:rsid w:val="00C00B01"/>
    <w:rsid w:val="00C36847"/>
    <w:rsid w:val="00C371FD"/>
    <w:rsid w:val="00C45162"/>
    <w:rsid w:val="00C51CCD"/>
    <w:rsid w:val="00C52CA2"/>
    <w:rsid w:val="00C67575"/>
    <w:rsid w:val="00C76DAE"/>
    <w:rsid w:val="00CA02ED"/>
    <w:rsid w:val="00CC1EBB"/>
    <w:rsid w:val="00D05136"/>
    <w:rsid w:val="00D14E76"/>
    <w:rsid w:val="00D307E4"/>
    <w:rsid w:val="00D442AF"/>
    <w:rsid w:val="00D4747C"/>
    <w:rsid w:val="00D50871"/>
    <w:rsid w:val="00D556F1"/>
    <w:rsid w:val="00D86ADD"/>
    <w:rsid w:val="00DB616C"/>
    <w:rsid w:val="00DD111E"/>
    <w:rsid w:val="00E36997"/>
    <w:rsid w:val="00E66621"/>
    <w:rsid w:val="00EB7F54"/>
    <w:rsid w:val="00EE0810"/>
    <w:rsid w:val="00F25A8D"/>
    <w:rsid w:val="00F33CCE"/>
    <w:rsid w:val="00F402A5"/>
    <w:rsid w:val="00F62C7F"/>
    <w:rsid w:val="00F67FE0"/>
    <w:rsid w:val="00F84E07"/>
    <w:rsid w:val="00F91065"/>
    <w:rsid w:val="00F92391"/>
    <w:rsid w:val="00FB08FD"/>
    <w:rsid w:val="00FB5B44"/>
    <w:rsid w:val="00FB668B"/>
    <w:rsid w:val="00FC004E"/>
    <w:rsid w:val="00FD10F1"/>
    <w:rsid w:val="00F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598D67"/>
  <w15:chartTrackingRefBased/>
  <w15:docId w15:val="{BC91D3D6-4A3D-4D5F-9FE2-3CF5F026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8F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ADE"/>
    <w:pPr>
      <w:ind w:left="720"/>
      <w:contextualSpacing/>
    </w:pPr>
  </w:style>
  <w:style w:type="table" w:styleId="TableGrid">
    <w:name w:val="Table Grid"/>
    <w:basedOn w:val="TableNormal"/>
    <w:uiPriority w:val="39"/>
    <w:rsid w:val="003A4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920D6E"/>
  </w:style>
  <w:style w:type="paragraph" w:styleId="NormalWeb">
    <w:name w:val="Normal (Web)"/>
    <w:basedOn w:val="Normal"/>
    <w:uiPriority w:val="99"/>
    <w:semiHidden/>
    <w:unhideWhenUsed/>
    <w:rsid w:val="0011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5082">
          <w:marLeft w:val="82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249">
          <w:marLeft w:val="82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5400">
          <w:marLeft w:val="82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f">
  <a:themeElements>
    <a:clrScheme name="aof_colors_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29529B"/>
      </a:accent1>
      <a:accent2>
        <a:srgbClr val="F08A00"/>
      </a:accent2>
      <a:accent3>
        <a:srgbClr val="83D0F0"/>
      </a:accent3>
      <a:accent4>
        <a:srgbClr val="B6C600"/>
      </a:accent4>
      <a:accent5>
        <a:srgbClr val="747476"/>
      </a:accent5>
      <a:accent6>
        <a:srgbClr val="FFD91A"/>
      </a:accent6>
      <a:hlink>
        <a:srgbClr val="29529B"/>
      </a:hlink>
      <a:folHlink>
        <a:srgbClr val="29529B"/>
      </a:folHlink>
    </a:clrScheme>
    <a:fontScheme name="aof_fonts">
      <a:majorFont>
        <a:latin typeface="Arial"/>
        <a:ea typeface=""/>
        <a:cs typeface="Times New Roman"/>
      </a:majorFont>
      <a:minorFont>
        <a:latin typeface="Arial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Phelipe Hatt</dc:creator>
  <cp:keywords/>
  <dc:description/>
  <cp:lastModifiedBy>Phelipe Hatt</cp:lastModifiedBy>
  <cp:revision>10</cp:revision>
  <cp:lastPrinted>2022-11-22T15:55:00Z</cp:lastPrinted>
  <dcterms:created xsi:type="dcterms:W3CDTF">2023-03-22T14:37:00Z</dcterms:created>
  <dcterms:modified xsi:type="dcterms:W3CDTF">2023-05-05T14:04:00Z</dcterms:modified>
</cp:coreProperties>
</file>